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E0" w:rsidRPr="006475E0" w:rsidRDefault="006475E0" w:rsidP="006475E0">
      <w:pPr>
        <w:ind w:left="4962"/>
        <w:rPr>
          <w:rFonts w:ascii="Arial" w:hAnsi="Arial" w:cs="Arial"/>
          <w:sz w:val="28"/>
          <w:szCs w:val="28"/>
        </w:rPr>
      </w:pPr>
      <w:r w:rsidRPr="006475E0">
        <w:rPr>
          <w:rFonts w:ascii="Arial" w:hAnsi="Arial" w:cs="Arial"/>
          <w:sz w:val="28"/>
          <w:szCs w:val="28"/>
        </w:rPr>
        <w:t xml:space="preserve">Приложение № 1 </w:t>
      </w:r>
    </w:p>
    <w:p w:rsidR="006475E0" w:rsidRPr="006475E0" w:rsidRDefault="006475E0" w:rsidP="006475E0">
      <w:pPr>
        <w:ind w:left="4962"/>
        <w:jc w:val="both"/>
        <w:rPr>
          <w:rFonts w:ascii="Arial" w:hAnsi="Arial" w:cs="Arial"/>
          <w:sz w:val="28"/>
          <w:szCs w:val="28"/>
        </w:rPr>
      </w:pPr>
      <w:r w:rsidRPr="006475E0">
        <w:rPr>
          <w:rFonts w:ascii="Arial" w:hAnsi="Arial" w:cs="Arial"/>
          <w:sz w:val="28"/>
          <w:szCs w:val="28"/>
        </w:rPr>
        <w:t xml:space="preserve">к Положению о Правовой инспекции труда МФП </w:t>
      </w:r>
    </w:p>
    <w:p w:rsidR="006475E0" w:rsidRPr="006475E0" w:rsidRDefault="006475E0" w:rsidP="006475E0">
      <w:pPr>
        <w:ind w:left="4962"/>
        <w:jc w:val="both"/>
        <w:rPr>
          <w:rFonts w:ascii="Arial" w:hAnsi="Arial" w:cs="Arial"/>
          <w:sz w:val="28"/>
          <w:szCs w:val="28"/>
        </w:rPr>
      </w:pPr>
    </w:p>
    <w:p w:rsidR="006475E0" w:rsidRPr="006475E0" w:rsidRDefault="006475E0" w:rsidP="006475E0">
      <w:pPr>
        <w:ind w:left="4962"/>
        <w:jc w:val="center"/>
        <w:rPr>
          <w:rFonts w:ascii="Arial" w:hAnsi="Arial" w:cs="Arial"/>
          <w:sz w:val="28"/>
          <w:szCs w:val="28"/>
        </w:rPr>
      </w:pPr>
      <w:r w:rsidRPr="006475E0">
        <w:rPr>
          <w:rFonts w:ascii="Arial" w:hAnsi="Arial" w:cs="Arial"/>
          <w:sz w:val="28"/>
          <w:szCs w:val="28"/>
        </w:rPr>
        <w:t>Форма № 4-ПИ</w:t>
      </w:r>
    </w:p>
    <w:p w:rsidR="00B211D9" w:rsidRPr="006475E0" w:rsidRDefault="00B211D9" w:rsidP="00B211D9">
      <w:pPr>
        <w:shd w:val="clear" w:color="auto" w:fill="FFFFFF"/>
        <w:spacing w:line="264" w:lineRule="auto"/>
        <w:jc w:val="right"/>
        <w:rPr>
          <w:rFonts w:ascii="Arial" w:hAnsi="Arial" w:cs="Arial"/>
          <w:sz w:val="28"/>
          <w:szCs w:val="28"/>
        </w:rPr>
      </w:pPr>
    </w:p>
    <w:p w:rsidR="006475E0" w:rsidRPr="006475E0" w:rsidRDefault="006475E0" w:rsidP="00B211D9">
      <w:pPr>
        <w:shd w:val="clear" w:color="auto" w:fill="FFFFFF"/>
        <w:spacing w:line="264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28"/>
        </w:rPr>
      </w:pPr>
    </w:p>
    <w:p w:rsidR="00B211D9" w:rsidRPr="006475E0" w:rsidRDefault="00B211D9" w:rsidP="00B211D9">
      <w:pPr>
        <w:shd w:val="clear" w:color="auto" w:fill="FFFFFF"/>
        <w:spacing w:line="264" w:lineRule="auto"/>
        <w:jc w:val="center"/>
        <w:rPr>
          <w:rFonts w:ascii="Arial" w:hAnsi="Arial" w:cs="Arial"/>
          <w:caps/>
          <w:sz w:val="28"/>
        </w:rPr>
      </w:pPr>
      <w:r w:rsidRPr="006475E0">
        <w:rPr>
          <w:rFonts w:ascii="Arial" w:hAnsi="Arial" w:cs="Arial"/>
          <w:b/>
          <w:bCs/>
          <w:caps/>
          <w:color w:val="000000"/>
          <w:sz w:val="28"/>
        </w:rPr>
        <w:t>Отчет</w:t>
      </w:r>
    </w:p>
    <w:p w:rsidR="00B211D9" w:rsidRPr="006475E0" w:rsidRDefault="00B211D9" w:rsidP="00B211D9">
      <w:pPr>
        <w:shd w:val="clear" w:color="auto" w:fill="FFFFFF"/>
        <w:spacing w:line="264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6475E0">
        <w:rPr>
          <w:rFonts w:ascii="Arial" w:hAnsi="Arial" w:cs="Arial"/>
          <w:b/>
          <w:bCs/>
          <w:color w:val="000000"/>
          <w:sz w:val="28"/>
        </w:rPr>
        <w:t>о правозащитной работе за 20___ год</w:t>
      </w:r>
    </w:p>
    <w:p w:rsidR="00B211D9" w:rsidRPr="006475E0" w:rsidRDefault="00B211D9" w:rsidP="00B211D9">
      <w:pPr>
        <w:shd w:val="clear" w:color="auto" w:fill="FFFFFF"/>
        <w:spacing w:line="264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6475E0">
        <w:rPr>
          <w:rFonts w:ascii="Arial" w:hAnsi="Arial" w:cs="Arial"/>
          <w:b/>
          <w:bCs/>
          <w:color w:val="000000"/>
          <w:sz w:val="28"/>
        </w:rPr>
        <w:t>____________________________________________________________</w:t>
      </w:r>
    </w:p>
    <w:p w:rsidR="00B211D9" w:rsidRPr="006475E0" w:rsidRDefault="00B211D9" w:rsidP="00B211D9">
      <w:pPr>
        <w:shd w:val="clear" w:color="auto" w:fill="FFFFFF"/>
        <w:spacing w:line="264" w:lineRule="auto"/>
        <w:jc w:val="center"/>
        <w:rPr>
          <w:rFonts w:ascii="Arial" w:hAnsi="Arial" w:cs="Arial"/>
          <w:b/>
          <w:bCs/>
          <w:color w:val="000000"/>
          <w:sz w:val="28"/>
        </w:rPr>
      </w:pPr>
      <w:r w:rsidRPr="006475E0">
        <w:rPr>
          <w:rFonts w:ascii="Arial" w:hAnsi="Arial" w:cs="Arial"/>
          <w:b/>
          <w:bCs/>
          <w:color w:val="000000"/>
          <w:sz w:val="28"/>
        </w:rPr>
        <w:t>(наименование структурной организации Профсоюза)</w:t>
      </w:r>
    </w:p>
    <w:p w:rsidR="00B211D9" w:rsidRDefault="00B211D9" w:rsidP="00B211D9">
      <w:pPr>
        <w:shd w:val="clear" w:color="auto" w:fill="FFFFFF"/>
        <w:spacing w:line="264" w:lineRule="auto"/>
        <w:jc w:val="center"/>
        <w:rPr>
          <w:rFonts w:ascii="Arial" w:hAnsi="Arial" w:cs="Arial"/>
          <w:b/>
          <w:bCs/>
          <w:color w:val="000000"/>
        </w:rPr>
      </w:pPr>
    </w:p>
    <w:p w:rsidR="006475E0" w:rsidRDefault="006475E0" w:rsidP="00B211D9">
      <w:pPr>
        <w:shd w:val="clear" w:color="auto" w:fill="FFFFFF"/>
        <w:spacing w:line="264" w:lineRule="auto"/>
        <w:jc w:val="center"/>
        <w:rPr>
          <w:rFonts w:ascii="Arial" w:hAnsi="Arial" w:cs="Arial"/>
          <w:b/>
          <w:bCs/>
          <w:color w:val="000000"/>
        </w:rPr>
      </w:pPr>
    </w:p>
    <w:p w:rsidR="006475E0" w:rsidRPr="006475E0" w:rsidRDefault="006475E0" w:rsidP="00B211D9">
      <w:pPr>
        <w:shd w:val="clear" w:color="auto" w:fill="FFFFFF"/>
        <w:spacing w:line="264" w:lineRule="auto"/>
        <w:jc w:val="center"/>
        <w:rPr>
          <w:rFonts w:ascii="Arial" w:hAnsi="Arial" w:cs="Arial"/>
          <w:b/>
          <w:bCs/>
          <w:color w:val="000000"/>
        </w:rPr>
      </w:pPr>
    </w:p>
    <w:p w:rsidR="00B211D9" w:rsidRPr="006475E0" w:rsidRDefault="00B211D9" w:rsidP="00B211D9">
      <w:pPr>
        <w:shd w:val="clear" w:color="auto" w:fill="FFFFFF"/>
        <w:spacing w:line="264" w:lineRule="auto"/>
        <w:jc w:val="right"/>
        <w:rPr>
          <w:rFonts w:ascii="Arial" w:hAnsi="Arial" w:cs="Arial"/>
          <w:b/>
          <w:bCs/>
          <w:color w:val="000000"/>
        </w:rPr>
      </w:pPr>
    </w:p>
    <w:tbl>
      <w:tblPr>
        <w:tblOverlap w:val="never"/>
        <w:tblW w:w="7977" w:type="dxa"/>
        <w:jc w:val="center"/>
        <w:tblInd w:w="-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"/>
        <w:gridCol w:w="1165"/>
        <w:gridCol w:w="5670"/>
        <w:gridCol w:w="1134"/>
      </w:tblGrid>
      <w:tr w:rsidR="006475E0" w:rsidRPr="006475E0" w:rsidTr="00881567">
        <w:trPr>
          <w:trHeight w:hRule="exact" w:val="701"/>
          <w:jc w:val="center"/>
        </w:trPr>
        <w:tc>
          <w:tcPr>
            <w:tcW w:w="1173" w:type="dxa"/>
            <w:gridSpan w:val="2"/>
            <w:shd w:val="clear" w:color="auto" w:fill="FFFFFF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№№</w:t>
            </w:r>
          </w:p>
          <w:p w:rsidR="006475E0" w:rsidRPr="006475E0" w:rsidRDefault="006475E0" w:rsidP="00881567">
            <w:pPr>
              <w:pStyle w:val="3"/>
              <w:shd w:val="clear" w:color="auto" w:fill="auto"/>
              <w:spacing w:before="60"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/</w:t>
            </w:r>
            <w:proofErr w:type="spellStart"/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FFFFFF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6475E0">
              <w:rPr>
                <w:rFonts w:ascii="Arial" w:hAnsi="Arial" w:cs="Arial"/>
                <w:b/>
                <w:sz w:val="22"/>
                <w:szCs w:val="24"/>
                <w:lang w:eastAsia="en-US"/>
              </w:rPr>
              <w:t>Отчётный год</w:t>
            </w:r>
          </w:p>
        </w:tc>
      </w:tr>
      <w:tr w:rsidR="006475E0" w:rsidRPr="006475E0" w:rsidTr="00881567">
        <w:trPr>
          <w:trHeight w:hRule="exact" w:val="226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I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</w:tc>
      </w:tr>
      <w:tr w:rsidR="006475E0" w:rsidRPr="006475E0" w:rsidTr="00881567">
        <w:trPr>
          <w:trHeight w:hRule="exact" w:val="23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Численность правовых инспекторов труда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Численность иных юристов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 в юридической консультации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61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Численность внештатных (общественных) правовых инспекторов труда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Проведено проверок работодателей, 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</w:tcPr>
          <w:p w:rsidR="006475E0" w:rsidRPr="006475E0" w:rsidRDefault="006475E0" w:rsidP="0088156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4.1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комплексных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4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4.2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совместно с органами прокуратуры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4.3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совместно с федеральной инспекцией труда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5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Направлено работодателям представлений (требований)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5.1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Количество выявленных нарушений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5.1.1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из них устранено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5.1.2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 восстановлено на работе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6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5.3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Экономическая эффективность от мероприя</w:t>
            </w: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softHyphen/>
              <w:t>тий, указанных в разделе 5, в млн. рублей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6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Направлено материалов в органы прокуратуры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85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6.1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по ним приняты меры прокурорского реагирования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ind w:right="40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</w:tc>
      </w:tr>
      <w:tr w:rsidR="006475E0" w:rsidRPr="006475E0" w:rsidTr="006475E0">
        <w:trPr>
          <w:trHeight w:hRule="exact" w:val="495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6.1.1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 привлечено к административной ответственности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26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6.1.1.1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из них дисквалифицировано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68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6.2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Экономическая эффективность от взаимодействия с органами прокуратуры, в млн. рублей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6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7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Направлено материалов в федеральную инспекцию труда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61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7.1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 по привлечению к административной ответственности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7.1.1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из них привлечено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7.1.1.1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 дисквалифицировано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6475E0">
        <w:trPr>
          <w:trHeight w:hRule="exact" w:val="833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7.2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rFonts w:ascii="Arial" w:hAnsi="Arial" w:cs="Arial"/>
                <w:sz w:val="22"/>
                <w:szCs w:val="24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Экономическая эффективность от взаимодействия с федеральной инспекцией труда, в млн. рублей</w:t>
            </w:r>
          </w:p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rFonts w:ascii="Arial" w:hAnsi="Arial" w:cs="Arial"/>
                <w:sz w:val="22"/>
                <w:szCs w:val="24"/>
              </w:rPr>
            </w:pPr>
          </w:p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  <w:rFonts w:ascii="Arial" w:hAnsi="Arial" w:cs="Arial"/>
                <w:sz w:val="22"/>
                <w:szCs w:val="24"/>
              </w:rPr>
            </w:pPr>
          </w:p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686"/>
          <w:jc w:val="center"/>
        </w:trPr>
        <w:tc>
          <w:tcPr>
            <w:tcW w:w="1173" w:type="dxa"/>
            <w:gridSpan w:val="2"/>
            <w:shd w:val="clear" w:color="auto" w:fill="FFFFFF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lastRenderedPageBreak/>
              <w:t>№№</w:t>
            </w:r>
          </w:p>
          <w:p w:rsidR="006475E0" w:rsidRPr="006475E0" w:rsidRDefault="006475E0" w:rsidP="00881567">
            <w:pPr>
              <w:pStyle w:val="3"/>
              <w:shd w:val="clear" w:color="auto" w:fill="auto"/>
              <w:spacing w:before="60"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proofErr w:type="spellStart"/>
            <w:proofErr w:type="gramStart"/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/</w:t>
            </w:r>
            <w:proofErr w:type="spellStart"/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b/>
                <w:sz w:val="22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4"/>
                <w:lang w:eastAsia="en-US"/>
              </w:rPr>
            </w:pPr>
          </w:p>
        </w:tc>
      </w:tr>
      <w:tr w:rsidR="006475E0" w:rsidRPr="006475E0" w:rsidTr="00881567">
        <w:trPr>
          <w:trHeight w:hRule="exact" w:val="226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</w:tc>
      </w:tr>
      <w:tr w:rsidR="006475E0" w:rsidRPr="006475E0" w:rsidTr="00881567">
        <w:trPr>
          <w:trHeight w:hRule="exact" w:val="68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Количество требований (заявлений) о привлечении к дисциплинарной ответственности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8.1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 привлечено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8.1.1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из них уволено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26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Оказана правовая помощь: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682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9.1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разработке, экспертизе коллективных договоров, соглашений и локальных нормативных актов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9.2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при проведении приостановки работы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61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9.3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оформлении документов в комиссии по трудовым спорам (КТС)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9.4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оформлении документов в суды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343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Рассмотрено дел в судах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6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10.1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 иски удовлетворены полностью или частично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5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10.1.1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из них восстановлено на работе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6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Количество коллективных трудовых споров, 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30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11.1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в том числе забастовок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456"/>
          <w:jc w:val="center"/>
        </w:trPr>
        <w:tc>
          <w:tcPr>
            <w:tcW w:w="1173" w:type="dxa"/>
            <w:gridSpan w:val="2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11.2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Требования работников удовлетворены полностью или частично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64"/>
          <w:jc w:val="center"/>
        </w:trPr>
        <w:tc>
          <w:tcPr>
            <w:tcW w:w="1173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2"/>
                <w:rFonts w:ascii="Arial" w:eastAsia="Corbel" w:hAnsi="Arial" w:cs="Arial"/>
                <w:sz w:val="22"/>
                <w:szCs w:val="24"/>
              </w:rPr>
              <w:t>11</w:t>
            </w:r>
            <w:r w:rsidRPr="006475E0">
              <w:rPr>
                <w:rStyle w:val="Corbel55pt"/>
                <w:rFonts w:ascii="Arial" w:hAnsi="Arial" w:cs="Arial"/>
                <w:sz w:val="22"/>
                <w:szCs w:val="24"/>
              </w:rPr>
              <w:t>.</w:t>
            </w:r>
            <w:r w:rsidRPr="006475E0">
              <w:rPr>
                <w:rStyle w:val="2"/>
                <w:rFonts w:ascii="Arial" w:eastAsia="Corbel" w:hAnsi="Arial" w:cs="Arial"/>
                <w:sz w:val="22"/>
                <w:szCs w:val="24"/>
              </w:rPr>
              <w:t>2.1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по коллективным трудовым спорам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trHeight w:hRule="exact" w:val="254"/>
          <w:jc w:val="center"/>
        </w:trPr>
        <w:tc>
          <w:tcPr>
            <w:tcW w:w="1173" w:type="dxa"/>
            <w:gridSpan w:val="2"/>
            <w:shd w:val="clear" w:color="auto" w:fill="FFFFFF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i/>
                <w:sz w:val="22"/>
                <w:szCs w:val="24"/>
                <w:lang w:eastAsia="en-US"/>
              </w:rPr>
            </w:pPr>
            <w:r w:rsidRPr="006475E0">
              <w:rPr>
                <w:rStyle w:val="2"/>
                <w:rFonts w:ascii="Arial" w:eastAsia="Gulim" w:hAnsi="Arial" w:cs="Arial"/>
                <w:iCs/>
                <w:sz w:val="22"/>
                <w:szCs w:val="24"/>
              </w:rPr>
              <w:t>11</w:t>
            </w:r>
            <w:r w:rsidRPr="006475E0">
              <w:rPr>
                <w:rStyle w:val="2"/>
                <w:rFonts w:ascii="Arial" w:eastAsia="Corbel" w:hAnsi="Arial" w:cs="Arial"/>
                <w:iCs/>
                <w:sz w:val="22"/>
                <w:szCs w:val="24"/>
              </w:rPr>
              <w:t>.</w:t>
            </w:r>
            <w:r w:rsidRPr="006475E0">
              <w:rPr>
                <w:rStyle w:val="2"/>
                <w:rFonts w:ascii="Arial" w:eastAsia="Gulim" w:hAnsi="Arial" w:cs="Arial"/>
                <w:iCs/>
                <w:sz w:val="22"/>
                <w:szCs w:val="24"/>
              </w:rPr>
              <w:t>2.2</w:t>
            </w:r>
          </w:p>
        </w:tc>
        <w:tc>
          <w:tcPr>
            <w:tcW w:w="5670" w:type="dxa"/>
            <w:shd w:val="clear" w:color="auto" w:fill="FFFFFF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 xml:space="preserve">в том числе по забастовкам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686"/>
          <w:jc w:val="center"/>
        </w:trPr>
        <w:tc>
          <w:tcPr>
            <w:tcW w:w="1165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12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Экономическая эффективность от участия в КТС, судах, разрешении коллективных тру</w:t>
            </w: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softHyphen/>
              <w:t>довых споров, в млн. рублей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466"/>
          <w:jc w:val="center"/>
        </w:trPr>
        <w:tc>
          <w:tcPr>
            <w:tcW w:w="1165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13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Проведена экспертиза проектов законов и иных нормативных правовых актов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682"/>
          <w:jc w:val="center"/>
        </w:trPr>
        <w:tc>
          <w:tcPr>
            <w:tcW w:w="1165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14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Рассмотрено письменных жалоб и других обращений членов профсоюзов, в том числе поступивших по электронной почте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230"/>
          <w:jc w:val="center"/>
        </w:trPr>
        <w:tc>
          <w:tcPr>
            <w:tcW w:w="6835" w:type="dxa"/>
            <w:gridSpan w:val="2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 xml:space="preserve">    14.1                                               </w:t>
            </w:r>
            <w:proofErr w:type="spellStart"/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нз</w:t>
            </w:r>
            <w:proofErr w:type="spellEnd"/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 xml:space="preserve"> них удовлетворено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691"/>
          <w:jc w:val="center"/>
        </w:trPr>
        <w:tc>
          <w:tcPr>
            <w:tcW w:w="1165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15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Принято членов профсоюза на личном приёме, включая устные обращения по телефону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230"/>
          <w:jc w:val="center"/>
        </w:trPr>
        <w:tc>
          <w:tcPr>
            <w:tcW w:w="1165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15.1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из них удовлетворено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461"/>
          <w:jc w:val="center"/>
        </w:trPr>
        <w:tc>
          <w:tcPr>
            <w:tcW w:w="1165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16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Экономическая эффективность работы юридической консультации, в млн. рублей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686"/>
          <w:jc w:val="center"/>
        </w:trPr>
        <w:tc>
          <w:tcPr>
            <w:tcW w:w="1165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17</w:t>
            </w: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Экономическая эффективность от всех форм правозащитной работы, в млн. рублей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475E0" w:rsidRPr="006475E0" w:rsidTr="00881567">
        <w:trPr>
          <w:gridBefore w:val="1"/>
          <w:wBefore w:w="8" w:type="dxa"/>
          <w:trHeight w:hRule="exact" w:val="480"/>
          <w:jc w:val="center"/>
        </w:trPr>
        <w:tc>
          <w:tcPr>
            <w:tcW w:w="1165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18</w:t>
            </w:r>
          </w:p>
          <w:p w:rsidR="006475E0" w:rsidRPr="006475E0" w:rsidRDefault="006475E0" w:rsidP="00881567">
            <w:pPr>
              <w:pStyle w:val="3"/>
              <w:shd w:val="clear" w:color="auto" w:fill="auto"/>
              <w:spacing w:before="60" w:after="0" w:line="240" w:lineRule="auto"/>
              <w:ind w:right="20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</w:tc>
        <w:tc>
          <w:tcPr>
            <w:tcW w:w="5670" w:type="dxa"/>
            <w:shd w:val="clear" w:color="auto" w:fill="FFFFFF"/>
            <w:vAlign w:val="bottom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6475E0">
              <w:rPr>
                <w:rStyle w:val="1"/>
                <w:rFonts w:ascii="Arial" w:hAnsi="Arial" w:cs="Arial"/>
                <w:sz w:val="22"/>
                <w:szCs w:val="24"/>
              </w:rPr>
              <w:t>Зарегистрировано нарушений прав профсоюзов, всего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475E0" w:rsidRPr="006475E0" w:rsidRDefault="006475E0" w:rsidP="00881567">
            <w:pPr>
              <w:pStyle w:val="3"/>
              <w:shd w:val="clear" w:color="auto" w:fill="auto"/>
              <w:spacing w:after="0" w:line="240" w:lineRule="auto"/>
              <w:ind w:right="60"/>
              <w:jc w:val="center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</w:tc>
      </w:tr>
    </w:tbl>
    <w:p w:rsidR="00B211D9" w:rsidRPr="006475E0" w:rsidRDefault="00B211D9" w:rsidP="006475E0">
      <w:pPr>
        <w:shd w:val="clear" w:color="auto" w:fill="FFFFFF"/>
        <w:spacing w:line="264" w:lineRule="auto"/>
        <w:rPr>
          <w:rFonts w:ascii="Arial" w:hAnsi="Arial" w:cs="Arial"/>
          <w:b/>
          <w:bCs/>
          <w:color w:val="000000"/>
          <w:sz w:val="22"/>
        </w:rPr>
      </w:pPr>
    </w:p>
    <w:sectPr w:rsidR="00B211D9" w:rsidRPr="006475E0" w:rsidSect="00B211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stylePaneFormatFilter w:val="3F01"/>
  <w:defaultTabStop w:val="708"/>
  <w:characterSpacingControl w:val="doNotCompress"/>
  <w:compat/>
  <w:rsids>
    <w:rsidRoot w:val="00B211D9"/>
    <w:rsid w:val="0011158D"/>
    <w:rsid w:val="006475E0"/>
    <w:rsid w:val="006C68BD"/>
    <w:rsid w:val="00AD6982"/>
    <w:rsid w:val="00B2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1D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3"/>
    <w:rsid w:val="006475E0"/>
    <w:rPr>
      <w:sz w:val="18"/>
      <w:szCs w:val="18"/>
      <w:shd w:val="clear" w:color="auto" w:fill="FFFFFF"/>
    </w:rPr>
  </w:style>
  <w:style w:type="character" w:customStyle="1" w:styleId="1">
    <w:name w:val="Основной текст1"/>
    <w:rsid w:val="006475E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6475E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rbel55pt">
    <w:name w:val="Основной текст + Corbel;5;5 pt;Полужирный"/>
    <w:rsid w:val="006475E0"/>
    <w:rPr>
      <w:rFonts w:ascii="Corbel" w:eastAsia="Corbel" w:hAnsi="Corbel" w:cs="Corbe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6475E0"/>
    <w:pPr>
      <w:widowControl w:val="0"/>
      <w:shd w:val="clear" w:color="auto" w:fill="FFFFFF"/>
      <w:spacing w:after="180" w:line="221" w:lineRule="exact"/>
      <w:jc w:val="righ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4-ПИ</vt:lpstr>
    </vt:vector>
  </TitlesOfParts>
  <Company>MultiDVD Team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4-ПИ</dc:title>
  <dc:creator>User</dc:creator>
  <cp:lastModifiedBy>polykov</cp:lastModifiedBy>
  <cp:revision>2</cp:revision>
  <dcterms:created xsi:type="dcterms:W3CDTF">2017-08-31T11:46:00Z</dcterms:created>
  <dcterms:modified xsi:type="dcterms:W3CDTF">2017-08-31T11:46:00Z</dcterms:modified>
</cp:coreProperties>
</file>